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6F" w:rsidRDefault="00044989">
      <w:pPr>
        <w:pStyle w:val="Title"/>
        <w:jc w:val="left"/>
      </w:pPr>
      <w:r>
        <w:t xml:space="preserve">  </w:t>
      </w:r>
      <w:r>
        <w:tab/>
      </w:r>
      <w:r>
        <w:tab/>
        <w:t>Lesson Plans</w:t>
      </w:r>
      <w:r w:rsidR="004A6618">
        <w:t>: World History</w:t>
      </w:r>
      <w:r>
        <w:tab/>
      </w:r>
      <w:r>
        <w:tab/>
        <w:t>Chris McGregor</w:t>
      </w:r>
      <w:r>
        <w:tab/>
      </w:r>
      <w:r>
        <w:tab/>
      </w:r>
      <w:r w:rsidR="00A4346F">
        <w:tab/>
      </w:r>
      <w:proofErr w:type="gramStart"/>
      <w:r w:rsidR="00A4346F">
        <w:t>For</w:t>
      </w:r>
      <w:proofErr w:type="gramEnd"/>
      <w:r>
        <w:t xml:space="preserve"> </w:t>
      </w:r>
      <w:r w:rsidR="0011016D">
        <w:t>t</w:t>
      </w:r>
      <w:r w:rsidR="00484CD6">
        <w:t xml:space="preserve">he Week Beginning:  </w:t>
      </w:r>
      <w:r w:rsidR="003F1401">
        <w:t>January</w:t>
      </w:r>
      <w:r w:rsidR="004225A1">
        <w:t xml:space="preserve"> 1</w:t>
      </w:r>
      <w:r w:rsidR="003F1401">
        <w:t>9, 2015</w:t>
      </w:r>
      <w:r w:rsidR="00A4346F">
        <w:tab/>
      </w:r>
    </w:p>
    <w:p w:rsidR="00A4346F" w:rsidRDefault="00A4346F">
      <w:pPr>
        <w:jc w:val="center"/>
        <w:rPr>
          <w:b/>
          <w:sz w:val="24"/>
        </w:rPr>
      </w:pPr>
    </w:p>
    <w:tbl>
      <w:tblPr>
        <w:tblW w:w="1449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670"/>
        <w:gridCol w:w="4950"/>
        <w:gridCol w:w="3420"/>
      </w:tblGrid>
      <w:tr w:rsidR="004A6618" w:rsidTr="00466DA4">
        <w:trPr>
          <w:cantSplit/>
          <w:trHeight w:val="422"/>
        </w:trPr>
        <w:tc>
          <w:tcPr>
            <w:tcW w:w="45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Topic/Focus/Materials</w:t>
            </w:r>
          </w:p>
        </w:tc>
        <w:tc>
          <w:tcPr>
            <w:tcW w:w="4950" w:type="dxa"/>
          </w:tcPr>
          <w:p w:rsidR="004A6618" w:rsidRDefault="004A6618" w:rsidP="00B56D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420" w:type="dxa"/>
          </w:tcPr>
          <w:p w:rsidR="004A6618" w:rsidRDefault="004A661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4A6618" w:rsidTr="00466DA4">
        <w:trPr>
          <w:cantSplit/>
          <w:trHeight w:val="1700"/>
        </w:trPr>
        <w:tc>
          <w:tcPr>
            <w:tcW w:w="450" w:type="dxa"/>
            <w:textDirection w:val="btLr"/>
          </w:tcPr>
          <w:p w:rsidR="004A6618" w:rsidRPr="00F92633" w:rsidRDefault="004A66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63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5670" w:type="dxa"/>
          </w:tcPr>
          <w:p w:rsidR="003F1401" w:rsidRDefault="003F1401" w:rsidP="003F1401">
            <w:r>
              <w:t>Finish Current Event Articles</w:t>
            </w:r>
          </w:p>
          <w:p w:rsidR="003F1401" w:rsidRDefault="003F1401" w:rsidP="003F1401">
            <w:r>
              <w:t>Chapter 1 Section 5 pp. 72-76</w:t>
            </w:r>
          </w:p>
          <w:p w:rsidR="003F1401" w:rsidRDefault="003F1401" w:rsidP="003F1401">
            <w:r>
              <w:t>The Scientific Revolution</w:t>
            </w:r>
          </w:p>
          <w:p w:rsidR="003F1401" w:rsidRDefault="003F1401" w:rsidP="003F1401">
            <w:r>
              <w:t>-Copernicus, Kepler, Galileo</w:t>
            </w:r>
          </w:p>
          <w:p w:rsidR="003F1401" w:rsidRDefault="003F1401" w:rsidP="003F1401">
            <w:r>
              <w:t>-Bacon, Descartes</w:t>
            </w:r>
          </w:p>
          <w:p w:rsidR="003F1401" w:rsidRDefault="003F1401" w:rsidP="003F1401">
            <w:r>
              <w:t>-scientific method</w:t>
            </w:r>
          </w:p>
          <w:p w:rsidR="003F1401" w:rsidRDefault="003F1401" w:rsidP="003F1401">
            <w:r>
              <w:t>-Robert Boyle</w:t>
            </w:r>
          </w:p>
          <w:p w:rsidR="004225A1" w:rsidRDefault="003F1401" w:rsidP="003F1401">
            <w:r>
              <w:t>-Isaac Newton</w:t>
            </w:r>
          </w:p>
        </w:tc>
        <w:tc>
          <w:tcPr>
            <w:tcW w:w="4950" w:type="dxa"/>
          </w:tcPr>
          <w:p w:rsidR="003F1401" w:rsidRDefault="003F1401" w:rsidP="003F1401">
            <w:r>
              <w:t>9-12.W.1.1 – Students are able to explain the cause-effect relationships and legacy that distinguish significant historical periods from the Renaissance to the present.</w:t>
            </w:r>
          </w:p>
          <w:p w:rsidR="003F1401" w:rsidRDefault="003F1401" w:rsidP="003F1401">
            <w:r>
              <w:t>-Explain the causes and impact of the Reformation.</w:t>
            </w:r>
          </w:p>
          <w:p w:rsidR="003F1401" w:rsidRDefault="003F1401" w:rsidP="003F1401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4225A1"/>
        </w:tc>
        <w:tc>
          <w:tcPr>
            <w:tcW w:w="3420" w:type="dxa"/>
          </w:tcPr>
          <w:p w:rsidR="004B0408" w:rsidRDefault="00F17541" w:rsidP="00AB5E38">
            <w:r>
              <w:t>Begin Studying for Chapter 1 Test</w:t>
            </w:r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5E02A9" w:rsidRDefault="005E02A9" w:rsidP="003F1401"/>
          <w:p w:rsidR="003F1401" w:rsidRDefault="003F1401" w:rsidP="003F1401">
            <w:r>
              <w:t>Finish up any mate</w:t>
            </w:r>
            <w:r w:rsidR="00613698">
              <w:t>rial from Chapter 1 Sections 1-5</w:t>
            </w:r>
            <w:r>
              <w:t xml:space="preserve"> that is left.</w:t>
            </w:r>
          </w:p>
          <w:p w:rsidR="003F1401" w:rsidRDefault="003F1401" w:rsidP="003F1401"/>
          <w:p w:rsidR="003F1401" w:rsidRDefault="003F1401" w:rsidP="003F1401">
            <w:r>
              <w:t>Begin Chapter 1 Review</w:t>
            </w:r>
          </w:p>
          <w:p w:rsidR="003F1401" w:rsidRDefault="003F1401" w:rsidP="003F1401">
            <w:r>
              <w:t>-study guide</w:t>
            </w:r>
          </w:p>
          <w:p w:rsidR="00D718E8" w:rsidRDefault="00D718E8" w:rsidP="003F1401"/>
        </w:tc>
        <w:tc>
          <w:tcPr>
            <w:tcW w:w="4950" w:type="dxa"/>
          </w:tcPr>
          <w:p w:rsidR="003F1401" w:rsidRDefault="003F1401" w:rsidP="003F1401">
            <w:r>
              <w:t>9-12.W.1.1 – Students are able to explain the cause-effect relationships and legacy that distinguish significant historical periods from the Renaissance to the present.</w:t>
            </w:r>
          </w:p>
          <w:p w:rsidR="003F1401" w:rsidRDefault="003F1401" w:rsidP="003F1401">
            <w:r>
              <w:t>-Explain the causes and impact of the Reformation.</w:t>
            </w:r>
          </w:p>
          <w:p w:rsidR="003F1401" w:rsidRDefault="003F1401" w:rsidP="003F1401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3F1401"/>
        </w:tc>
        <w:tc>
          <w:tcPr>
            <w:tcW w:w="3420" w:type="dxa"/>
          </w:tcPr>
          <w:p w:rsidR="00084F64" w:rsidRDefault="007D235A" w:rsidP="002D71C2">
            <w:r>
              <w:t>Ch. 1 Sec. 1-5 Quiz Worksheets</w:t>
            </w:r>
          </w:p>
          <w:p w:rsidR="007D235A" w:rsidRDefault="007D235A" w:rsidP="002D71C2">
            <w:r>
              <w:t>(due on Thursday)</w:t>
            </w:r>
          </w:p>
          <w:p w:rsidR="00F17541" w:rsidRDefault="00F17541" w:rsidP="002D71C2"/>
          <w:p w:rsidR="00F17541" w:rsidRDefault="00F17541" w:rsidP="002D71C2">
            <w:r>
              <w:t>Study for Chapter 1 Test</w:t>
            </w:r>
          </w:p>
          <w:p w:rsidR="00F17541" w:rsidRDefault="00F17541" w:rsidP="002D71C2">
            <w:r>
              <w:t>(Study Guide)</w:t>
            </w:r>
          </w:p>
        </w:tc>
      </w:tr>
      <w:tr w:rsidR="004A6618" w:rsidTr="00466DA4">
        <w:trPr>
          <w:cantSplit/>
          <w:trHeight w:val="197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3F1401" w:rsidRDefault="003F1401" w:rsidP="003F1401"/>
          <w:p w:rsidR="003F1401" w:rsidRDefault="003F1401" w:rsidP="003F1401">
            <w:r>
              <w:t>Chapter 1 Review</w:t>
            </w:r>
          </w:p>
          <w:p w:rsidR="003F1401" w:rsidRDefault="003F1401" w:rsidP="003F1401">
            <w:r>
              <w:t>-study guide</w:t>
            </w:r>
          </w:p>
          <w:p w:rsidR="003F1401" w:rsidRDefault="003F1401" w:rsidP="003F1401">
            <w:r>
              <w:t>-section quizzes</w:t>
            </w:r>
            <w:bookmarkStart w:id="0" w:name="_GoBack"/>
            <w:bookmarkEnd w:id="0"/>
          </w:p>
          <w:p w:rsidR="003F1401" w:rsidRDefault="003F1401" w:rsidP="003F1401">
            <w:r>
              <w:t>-review of chapter 1 ppt.</w:t>
            </w:r>
          </w:p>
          <w:p w:rsidR="00FF5273" w:rsidRDefault="005E02A9" w:rsidP="003F1401">
            <w:r>
              <w:t>-jeopardy</w:t>
            </w:r>
          </w:p>
        </w:tc>
        <w:tc>
          <w:tcPr>
            <w:tcW w:w="4950" w:type="dxa"/>
          </w:tcPr>
          <w:p w:rsidR="003F1401" w:rsidRDefault="003F1401" w:rsidP="003F1401">
            <w:r>
              <w:t>9-12.W.1.1 – Students are able to explain the cause-effect relationships and legacy that distinguish significant historical periods from the Renaissance to the present.</w:t>
            </w:r>
          </w:p>
          <w:p w:rsidR="003F1401" w:rsidRDefault="003F1401" w:rsidP="003F1401">
            <w:r>
              <w:t>-Explain the causes and impact of the Reformation.</w:t>
            </w:r>
          </w:p>
          <w:p w:rsidR="003F1401" w:rsidRDefault="003F1401" w:rsidP="003F1401">
            <w:r>
              <w:t>-Examples: tension between religious and secular authorities, reformers and doctrines, the counter-reformation, the English reformation, wars of religion</w:t>
            </w:r>
          </w:p>
          <w:p w:rsidR="00763F57" w:rsidRDefault="00763F57" w:rsidP="003F1401"/>
        </w:tc>
        <w:tc>
          <w:tcPr>
            <w:tcW w:w="3420" w:type="dxa"/>
          </w:tcPr>
          <w:p w:rsidR="006C34BE" w:rsidRDefault="00F17541" w:rsidP="004F44D1">
            <w:r>
              <w:t>Study for Chapter 1 Test</w:t>
            </w:r>
          </w:p>
        </w:tc>
      </w:tr>
      <w:tr w:rsidR="004A6618" w:rsidTr="003F1401">
        <w:trPr>
          <w:cantSplit/>
          <w:trHeight w:val="1655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3F1401" w:rsidRDefault="003F1401" w:rsidP="003F1401"/>
          <w:p w:rsidR="003F1401" w:rsidRDefault="003F1401" w:rsidP="003F1401">
            <w:r>
              <w:t>Chapter 1 Test</w:t>
            </w:r>
          </w:p>
          <w:p w:rsidR="003F1401" w:rsidRDefault="003F1401" w:rsidP="003F1401"/>
          <w:p w:rsidR="00B6179C" w:rsidRDefault="003F1401" w:rsidP="003F1401">
            <w:r>
              <w:t>Current Events (if time)</w:t>
            </w:r>
          </w:p>
        </w:tc>
        <w:tc>
          <w:tcPr>
            <w:tcW w:w="4950" w:type="dxa"/>
          </w:tcPr>
          <w:p w:rsidR="003F1401" w:rsidRDefault="003F1401" w:rsidP="003F1401">
            <w:r>
              <w:t>9-12.W.1.1 – Students are able to explain the cause-effect relationships and legacy that distinguish significant historical periods from the Renaissance to the present.</w:t>
            </w:r>
          </w:p>
          <w:p w:rsidR="003F1401" w:rsidRDefault="003F1401" w:rsidP="003F1401">
            <w:r>
              <w:t>-Explain the causes and impact of the Reformation.</w:t>
            </w:r>
          </w:p>
          <w:p w:rsidR="003F1401" w:rsidRDefault="003F1401" w:rsidP="003F1401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3F1401"/>
        </w:tc>
        <w:tc>
          <w:tcPr>
            <w:tcW w:w="3420" w:type="dxa"/>
          </w:tcPr>
          <w:p w:rsidR="00FF5273" w:rsidRDefault="00FF5273" w:rsidP="002D71C2"/>
        </w:tc>
      </w:tr>
      <w:tr w:rsidR="004A6618" w:rsidTr="00466DA4">
        <w:trPr>
          <w:cantSplit/>
          <w:trHeight w:val="1880"/>
        </w:trPr>
        <w:tc>
          <w:tcPr>
            <w:tcW w:w="450" w:type="dxa"/>
            <w:textDirection w:val="btLr"/>
          </w:tcPr>
          <w:p w:rsidR="004A6618" w:rsidRDefault="004A6618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5670" w:type="dxa"/>
          </w:tcPr>
          <w:p w:rsidR="00B04429" w:rsidRDefault="00B04429" w:rsidP="00B04429"/>
          <w:p w:rsidR="00B04429" w:rsidRDefault="00B04429" w:rsidP="00B04429">
            <w:r>
              <w:t>Go through Chapter 1 Tests</w:t>
            </w:r>
          </w:p>
          <w:p w:rsidR="00B04429" w:rsidRDefault="00B04429" w:rsidP="00B04429"/>
          <w:p w:rsidR="00FF5273" w:rsidRDefault="00B04429" w:rsidP="00B04429">
            <w:r>
              <w:t>Current Events</w:t>
            </w:r>
          </w:p>
        </w:tc>
        <w:tc>
          <w:tcPr>
            <w:tcW w:w="4950" w:type="dxa"/>
          </w:tcPr>
          <w:p w:rsidR="003F1401" w:rsidRDefault="003F1401" w:rsidP="003F1401">
            <w:r>
              <w:t>9-12.W.1.1 – Students are able to explain the cause-effect relationships and legacy that distinguish significant historical periods from the Renaissance to the present.</w:t>
            </w:r>
          </w:p>
          <w:p w:rsidR="003F1401" w:rsidRDefault="003F1401" w:rsidP="003F1401">
            <w:r>
              <w:t>-Explain the causes and impact of the Reformation.</w:t>
            </w:r>
          </w:p>
          <w:p w:rsidR="003F1401" w:rsidRDefault="003F1401" w:rsidP="003F1401">
            <w:r>
              <w:t>-Examples: tension between religious and secular authorities, reformers and doctrines, the counter-reformation, the English reformation, wars of religion</w:t>
            </w:r>
          </w:p>
          <w:p w:rsidR="004A6618" w:rsidRDefault="004A6618" w:rsidP="003F1401"/>
        </w:tc>
        <w:tc>
          <w:tcPr>
            <w:tcW w:w="3420" w:type="dxa"/>
          </w:tcPr>
          <w:p w:rsidR="00F03D42" w:rsidRDefault="00F03D42" w:rsidP="00B6179C"/>
        </w:tc>
      </w:tr>
    </w:tbl>
    <w:p w:rsidR="00A4346F" w:rsidRDefault="00A4346F" w:rsidP="004225A1"/>
    <w:sectPr w:rsidR="00A4346F" w:rsidSect="00FD0EBE">
      <w:pgSz w:w="15840" w:h="12240" w:orient="landscape" w:code="1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C44"/>
    <w:multiLevelType w:val="hybridMultilevel"/>
    <w:tmpl w:val="9406375C"/>
    <w:lvl w:ilvl="0" w:tplc="DB68AB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61D20"/>
    <w:multiLevelType w:val="hybridMultilevel"/>
    <w:tmpl w:val="FC223E78"/>
    <w:lvl w:ilvl="0" w:tplc="9DDECC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428CC"/>
    <w:multiLevelType w:val="hybridMultilevel"/>
    <w:tmpl w:val="BDFAC7B2"/>
    <w:lvl w:ilvl="0" w:tplc="1C928EF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00D49"/>
    <w:rsid w:val="00020915"/>
    <w:rsid w:val="00035051"/>
    <w:rsid w:val="00043BCB"/>
    <w:rsid w:val="00044989"/>
    <w:rsid w:val="0006207D"/>
    <w:rsid w:val="00084866"/>
    <w:rsid w:val="00084F64"/>
    <w:rsid w:val="00090D2A"/>
    <w:rsid w:val="0009404F"/>
    <w:rsid w:val="0009711E"/>
    <w:rsid w:val="000A2D21"/>
    <w:rsid w:val="000A6A1F"/>
    <w:rsid w:val="000C1011"/>
    <w:rsid w:val="000D30CC"/>
    <w:rsid w:val="000E09C5"/>
    <w:rsid w:val="000E23EB"/>
    <w:rsid w:val="000E6B58"/>
    <w:rsid w:val="000F3A90"/>
    <w:rsid w:val="00101B3B"/>
    <w:rsid w:val="00102D7E"/>
    <w:rsid w:val="0011016D"/>
    <w:rsid w:val="00115EF8"/>
    <w:rsid w:val="00125ECC"/>
    <w:rsid w:val="0013015F"/>
    <w:rsid w:val="001441F9"/>
    <w:rsid w:val="0015001F"/>
    <w:rsid w:val="001561DE"/>
    <w:rsid w:val="00162DD6"/>
    <w:rsid w:val="001A149E"/>
    <w:rsid w:val="001B291B"/>
    <w:rsid w:val="001B5BD2"/>
    <w:rsid w:val="001B72E5"/>
    <w:rsid w:val="001C2D72"/>
    <w:rsid w:val="002002DB"/>
    <w:rsid w:val="0020242B"/>
    <w:rsid w:val="00203896"/>
    <w:rsid w:val="00207BE7"/>
    <w:rsid w:val="0022158B"/>
    <w:rsid w:val="00230C6D"/>
    <w:rsid w:val="00231D33"/>
    <w:rsid w:val="002322CB"/>
    <w:rsid w:val="00232618"/>
    <w:rsid w:val="00262C7A"/>
    <w:rsid w:val="00263A3E"/>
    <w:rsid w:val="00265D0A"/>
    <w:rsid w:val="00275277"/>
    <w:rsid w:val="00281D32"/>
    <w:rsid w:val="00281EC4"/>
    <w:rsid w:val="0029374B"/>
    <w:rsid w:val="002951D8"/>
    <w:rsid w:val="002A2523"/>
    <w:rsid w:val="002B3AC2"/>
    <w:rsid w:val="002C287E"/>
    <w:rsid w:val="002C6D21"/>
    <w:rsid w:val="002D71C2"/>
    <w:rsid w:val="002E4B5F"/>
    <w:rsid w:val="002E55E9"/>
    <w:rsid w:val="002E60C3"/>
    <w:rsid w:val="002F2FE6"/>
    <w:rsid w:val="00316936"/>
    <w:rsid w:val="003310C4"/>
    <w:rsid w:val="003577C0"/>
    <w:rsid w:val="003774B5"/>
    <w:rsid w:val="0038395B"/>
    <w:rsid w:val="003C0A22"/>
    <w:rsid w:val="003C6F93"/>
    <w:rsid w:val="003C77A9"/>
    <w:rsid w:val="003D69B1"/>
    <w:rsid w:val="003E4D24"/>
    <w:rsid w:val="003F0AE5"/>
    <w:rsid w:val="003F1401"/>
    <w:rsid w:val="003F4D77"/>
    <w:rsid w:val="00413BA9"/>
    <w:rsid w:val="00413D4C"/>
    <w:rsid w:val="004225A1"/>
    <w:rsid w:val="004235CD"/>
    <w:rsid w:val="004254FF"/>
    <w:rsid w:val="0045531B"/>
    <w:rsid w:val="004553C5"/>
    <w:rsid w:val="00466DA4"/>
    <w:rsid w:val="00473041"/>
    <w:rsid w:val="004831C2"/>
    <w:rsid w:val="00484CD6"/>
    <w:rsid w:val="00491068"/>
    <w:rsid w:val="00492688"/>
    <w:rsid w:val="00493A2B"/>
    <w:rsid w:val="004A0182"/>
    <w:rsid w:val="004A49A8"/>
    <w:rsid w:val="004A5A06"/>
    <w:rsid w:val="004A6618"/>
    <w:rsid w:val="004B0408"/>
    <w:rsid w:val="004B06B4"/>
    <w:rsid w:val="004B118A"/>
    <w:rsid w:val="004B745A"/>
    <w:rsid w:val="004C0DBC"/>
    <w:rsid w:val="004D5913"/>
    <w:rsid w:val="004E7CF8"/>
    <w:rsid w:val="004F3E7E"/>
    <w:rsid w:val="004F44D1"/>
    <w:rsid w:val="004F491F"/>
    <w:rsid w:val="005133E0"/>
    <w:rsid w:val="00520A92"/>
    <w:rsid w:val="005211CE"/>
    <w:rsid w:val="00540FC7"/>
    <w:rsid w:val="00544A88"/>
    <w:rsid w:val="005505E0"/>
    <w:rsid w:val="00551794"/>
    <w:rsid w:val="005546A7"/>
    <w:rsid w:val="00555491"/>
    <w:rsid w:val="005627C8"/>
    <w:rsid w:val="005636B1"/>
    <w:rsid w:val="00575B06"/>
    <w:rsid w:val="00575C58"/>
    <w:rsid w:val="005763B6"/>
    <w:rsid w:val="005775D9"/>
    <w:rsid w:val="005903B9"/>
    <w:rsid w:val="0059604E"/>
    <w:rsid w:val="005B49EE"/>
    <w:rsid w:val="005E02A9"/>
    <w:rsid w:val="005E3C22"/>
    <w:rsid w:val="005F25C9"/>
    <w:rsid w:val="0060383C"/>
    <w:rsid w:val="0060400B"/>
    <w:rsid w:val="0061256C"/>
    <w:rsid w:val="00613698"/>
    <w:rsid w:val="00643A5F"/>
    <w:rsid w:val="00654CFE"/>
    <w:rsid w:val="00655D49"/>
    <w:rsid w:val="006568F7"/>
    <w:rsid w:val="0066665C"/>
    <w:rsid w:val="00682EB0"/>
    <w:rsid w:val="006864F8"/>
    <w:rsid w:val="00694FB7"/>
    <w:rsid w:val="006C0F6D"/>
    <w:rsid w:val="006C34BE"/>
    <w:rsid w:val="006C6902"/>
    <w:rsid w:val="006C7F55"/>
    <w:rsid w:val="006D5B34"/>
    <w:rsid w:val="006E6CF9"/>
    <w:rsid w:val="0070303F"/>
    <w:rsid w:val="00713656"/>
    <w:rsid w:val="007157E8"/>
    <w:rsid w:val="0073085E"/>
    <w:rsid w:val="00740112"/>
    <w:rsid w:val="0075010A"/>
    <w:rsid w:val="007550E5"/>
    <w:rsid w:val="00757B23"/>
    <w:rsid w:val="00761C97"/>
    <w:rsid w:val="00763269"/>
    <w:rsid w:val="00763F57"/>
    <w:rsid w:val="00773FB7"/>
    <w:rsid w:val="0077543D"/>
    <w:rsid w:val="00783753"/>
    <w:rsid w:val="007944C3"/>
    <w:rsid w:val="0079450E"/>
    <w:rsid w:val="007A1C69"/>
    <w:rsid w:val="007A2191"/>
    <w:rsid w:val="007B3845"/>
    <w:rsid w:val="007C1AEB"/>
    <w:rsid w:val="007D084D"/>
    <w:rsid w:val="007D235A"/>
    <w:rsid w:val="007D770A"/>
    <w:rsid w:val="007E3E02"/>
    <w:rsid w:val="007E6393"/>
    <w:rsid w:val="007F398F"/>
    <w:rsid w:val="008073A5"/>
    <w:rsid w:val="008106AE"/>
    <w:rsid w:val="00837F94"/>
    <w:rsid w:val="00841D6D"/>
    <w:rsid w:val="00855A65"/>
    <w:rsid w:val="00855B45"/>
    <w:rsid w:val="00865F65"/>
    <w:rsid w:val="008702FF"/>
    <w:rsid w:val="0087214B"/>
    <w:rsid w:val="00872214"/>
    <w:rsid w:val="00873516"/>
    <w:rsid w:val="008741EA"/>
    <w:rsid w:val="0087545B"/>
    <w:rsid w:val="00876C23"/>
    <w:rsid w:val="00891B20"/>
    <w:rsid w:val="008B1396"/>
    <w:rsid w:val="008B76E4"/>
    <w:rsid w:val="008C62FB"/>
    <w:rsid w:val="008D191A"/>
    <w:rsid w:val="008E3DA0"/>
    <w:rsid w:val="008F0F90"/>
    <w:rsid w:val="009150DD"/>
    <w:rsid w:val="00937C64"/>
    <w:rsid w:val="0094505F"/>
    <w:rsid w:val="00953E9E"/>
    <w:rsid w:val="00964228"/>
    <w:rsid w:val="00973BD0"/>
    <w:rsid w:val="00977C79"/>
    <w:rsid w:val="009906E1"/>
    <w:rsid w:val="0099238F"/>
    <w:rsid w:val="00997392"/>
    <w:rsid w:val="009A7984"/>
    <w:rsid w:val="009B3E24"/>
    <w:rsid w:val="009C09D4"/>
    <w:rsid w:val="009C34CD"/>
    <w:rsid w:val="009D3692"/>
    <w:rsid w:val="009D404F"/>
    <w:rsid w:val="009E32D4"/>
    <w:rsid w:val="009E376A"/>
    <w:rsid w:val="009E3F8C"/>
    <w:rsid w:val="009F6D7F"/>
    <w:rsid w:val="00A020DC"/>
    <w:rsid w:val="00A10ED6"/>
    <w:rsid w:val="00A11D5D"/>
    <w:rsid w:val="00A12EA5"/>
    <w:rsid w:val="00A1735C"/>
    <w:rsid w:val="00A2748B"/>
    <w:rsid w:val="00A30D61"/>
    <w:rsid w:val="00A4346F"/>
    <w:rsid w:val="00A52169"/>
    <w:rsid w:val="00A534AE"/>
    <w:rsid w:val="00A874C2"/>
    <w:rsid w:val="00A92DB3"/>
    <w:rsid w:val="00AA56AD"/>
    <w:rsid w:val="00AB5E38"/>
    <w:rsid w:val="00AC6FBC"/>
    <w:rsid w:val="00AD707C"/>
    <w:rsid w:val="00AE5090"/>
    <w:rsid w:val="00AF15CF"/>
    <w:rsid w:val="00B00513"/>
    <w:rsid w:val="00B04429"/>
    <w:rsid w:val="00B068A2"/>
    <w:rsid w:val="00B0780E"/>
    <w:rsid w:val="00B25719"/>
    <w:rsid w:val="00B34069"/>
    <w:rsid w:val="00B47721"/>
    <w:rsid w:val="00B55688"/>
    <w:rsid w:val="00B56D25"/>
    <w:rsid w:val="00B6179C"/>
    <w:rsid w:val="00B86FFA"/>
    <w:rsid w:val="00BA0679"/>
    <w:rsid w:val="00BB001C"/>
    <w:rsid w:val="00BB481F"/>
    <w:rsid w:val="00BE0B88"/>
    <w:rsid w:val="00BE73B5"/>
    <w:rsid w:val="00BE7BE6"/>
    <w:rsid w:val="00BF14D5"/>
    <w:rsid w:val="00BF475C"/>
    <w:rsid w:val="00BF6B56"/>
    <w:rsid w:val="00BF6D63"/>
    <w:rsid w:val="00C012B3"/>
    <w:rsid w:val="00C017E6"/>
    <w:rsid w:val="00C06A9E"/>
    <w:rsid w:val="00C22A70"/>
    <w:rsid w:val="00C52E9A"/>
    <w:rsid w:val="00C9656B"/>
    <w:rsid w:val="00CA2678"/>
    <w:rsid w:val="00CB1C96"/>
    <w:rsid w:val="00CD42C8"/>
    <w:rsid w:val="00CF18EF"/>
    <w:rsid w:val="00D00A98"/>
    <w:rsid w:val="00D01BDA"/>
    <w:rsid w:val="00D12117"/>
    <w:rsid w:val="00D21C17"/>
    <w:rsid w:val="00D35C63"/>
    <w:rsid w:val="00D40BCA"/>
    <w:rsid w:val="00D43D85"/>
    <w:rsid w:val="00D472C6"/>
    <w:rsid w:val="00D7102B"/>
    <w:rsid w:val="00D71208"/>
    <w:rsid w:val="00D718E8"/>
    <w:rsid w:val="00D9349A"/>
    <w:rsid w:val="00DA25F4"/>
    <w:rsid w:val="00DA50BD"/>
    <w:rsid w:val="00DA5220"/>
    <w:rsid w:val="00DC2D99"/>
    <w:rsid w:val="00DE209E"/>
    <w:rsid w:val="00DF240B"/>
    <w:rsid w:val="00E00BC7"/>
    <w:rsid w:val="00E1264A"/>
    <w:rsid w:val="00E24C86"/>
    <w:rsid w:val="00E30D18"/>
    <w:rsid w:val="00E31FFD"/>
    <w:rsid w:val="00E36505"/>
    <w:rsid w:val="00E419CA"/>
    <w:rsid w:val="00E43EE3"/>
    <w:rsid w:val="00E57B6E"/>
    <w:rsid w:val="00E763B3"/>
    <w:rsid w:val="00E86A86"/>
    <w:rsid w:val="00E93B5C"/>
    <w:rsid w:val="00E979B2"/>
    <w:rsid w:val="00EB5F03"/>
    <w:rsid w:val="00ED4A90"/>
    <w:rsid w:val="00EE2442"/>
    <w:rsid w:val="00EE6733"/>
    <w:rsid w:val="00EF040B"/>
    <w:rsid w:val="00EF5D9D"/>
    <w:rsid w:val="00F00882"/>
    <w:rsid w:val="00F03D42"/>
    <w:rsid w:val="00F10253"/>
    <w:rsid w:val="00F17541"/>
    <w:rsid w:val="00F21C45"/>
    <w:rsid w:val="00F26425"/>
    <w:rsid w:val="00F2668C"/>
    <w:rsid w:val="00F27901"/>
    <w:rsid w:val="00F44E5A"/>
    <w:rsid w:val="00F531B3"/>
    <w:rsid w:val="00F60305"/>
    <w:rsid w:val="00F60ED6"/>
    <w:rsid w:val="00F73B84"/>
    <w:rsid w:val="00F807F8"/>
    <w:rsid w:val="00F816E4"/>
    <w:rsid w:val="00F83941"/>
    <w:rsid w:val="00F91FEF"/>
    <w:rsid w:val="00F92633"/>
    <w:rsid w:val="00F972DC"/>
    <w:rsid w:val="00FC11F6"/>
    <w:rsid w:val="00FD0EBE"/>
    <w:rsid w:val="00FF27D4"/>
    <w:rsid w:val="00FF5273"/>
    <w:rsid w:val="00FF566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15A382-1CA3-4E36-A49E-AED0C5A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EBE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4D2961BEF9C4CAE1096B19D401A35" ma:contentTypeVersion="0" ma:contentTypeDescription="Create a new document." ma:contentTypeScope="" ma:versionID="86dfc66831a97291c6de3a34497c8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5989D-E2C6-4498-B085-9A0C7E4B4C9B}"/>
</file>

<file path=customXml/itemProps2.xml><?xml version="1.0" encoding="utf-8"?>
<ds:datastoreItem xmlns:ds="http://schemas.openxmlformats.org/officeDocument/2006/customXml" ds:itemID="{1273AF87-13EB-479A-A84C-7200826D8050}"/>
</file>

<file path=customXml/itemProps3.xml><?xml version="1.0" encoding="utf-8"?>
<ds:datastoreItem xmlns:ds="http://schemas.openxmlformats.org/officeDocument/2006/customXml" ds:itemID="{38B47926-6C50-40A9-B0AE-0CE80AF63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Bonesteel/Fairfax School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Technology Coordinator</dc:creator>
  <cp:lastModifiedBy>Chris McGregor</cp:lastModifiedBy>
  <cp:revision>10</cp:revision>
  <cp:lastPrinted>2004-01-04T23:12:00Z</cp:lastPrinted>
  <dcterms:created xsi:type="dcterms:W3CDTF">2015-01-19T15:15:00Z</dcterms:created>
  <dcterms:modified xsi:type="dcterms:W3CDTF">2015-01-19T15:26:00Z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0x010100A634D2961BEF9C4CAE1096B19D401A35</vt:lpwstr>
  </property>
</Properties>
</file>